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>Week 8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>Effective t</w:t>
      </w:r>
      <w:r>
        <w:rPr>
          <w:rFonts w:asciiTheme="minorAscii"/>
          <w:b/>
          <w:bCs/>
          <w:sz w:val="22"/>
          <w:szCs w:val="22"/>
        </w:rPr>
        <w:t xml:space="preserve">ime </w:t>
      </w:r>
      <w:r>
        <w:rPr>
          <w:rFonts w:hint="default" w:asciiTheme="minorAscii"/>
          <w:b/>
          <w:bCs/>
          <w:sz w:val="22"/>
          <w:szCs w:val="22"/>
          <w:lang w:val="en-GB"/>
        </w:rPr>
        <w:t>management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sz w:val="22"/>
          <w:szCs w:val="22"/>
        </w:rPr>
      </w:pPr>
      <w:r>
        <w:rPr>
          <w:rFonts w:asciiTheme="minorAscii"/>
          <w:sz w:val="22"/>
          <w:szCs w:val="22"/>
        </w:rPr>
        <w:t xml:space="preserve">Effective time planning is the foundation of achieving your goals. This session will help you to explore how you can use your time more effectively. </w:t>
      </w:r>
    </w:p>
    <w:p>
      <w:pPr>
        <w:jc w:val="left"/>
        <w:rPr>
          <w:rFonts w:asciiTheme="minorAscii"/>
          <w:sz w:val="22"/>
          <w:szCs w:val="22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>Coaching session notes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9197A"/>
    <w:rsid w:val="56AB2C80"/>
    <w:rsid w:val="6F5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2020-09-29T23:01:00Z</dcterms:created>
  <dc:creator>Christina</dc:creator>
  <cp:lastModifiedBy>Christina</cp:lastModifiedBy>
  <dcterms:modified xsi:type="dcterms:W3CDTF">2020-10-03T14:04:20Z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